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9133"/>
        <w:gridCol w:w="222"/>
      </w:tblGrid>
      <w:tr w:rsidR="003019EE" w:rsidRPr="003019EE" w:rsidTr="003F4647">
        <w:tc>
          <w:tcPr>
            <w:tcW w:w="9134" w:type="dxa"/>
            <w:shd w:val="clear" w:color="auto" w:fill="auto"/>
          </w:tcPr>
          <w:p w:rsidR="00443DBF" w:rsidRDefault="00A57410" w:rsidP="00443D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808080" w:themeColor="background1" w:themeShade="8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808080" w:themeColor="background1" w:themeShade="80"/>
              </w:rPr>
              <w:t>Проект</w:t>
            </w:r>
          </w:p>
          <w:p w:rsidR="00A57410" w:rsidRPr="003019EE" w:rsidRDefault="00A57410" w:rsidP="00443D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</w:rPr>
            </w:pPr>
            <w:bookmarkStart w:id="0" w:name="_GoBack"/>
            <w:bookmarkEnd w:id="0"/>
          </w:p>
        </w:tc>
        <w:tc>
          <w:tcPr>
            <w:tcW w:w="221" w:type="dxa"/>
            <w:shd w:val="clear" w:color="auto" w:fill="auto"/>
          </w:tcPr>
          <w:p w:rsidR="00443DBF" w:rsidRPr="003019EE" w:rsidRDefault="00443DBF" w:rsidP="00443D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</w:rPr>
            </w:pPr>
          </w:p>
        </w:tc>
      </w:tr>
    </w:tbl>
    <w:p w:rsidR="00123D6D" w:rsidRDefault="003F4647" w:rsidP="003F4647">
      <w:pPr>
        <w:jc w:val="center"/>
        <w:rPr>
          <w:rFonts w:ascii="Times New Roman" w:hAnsi="Times New Roman" w:cs="Times New Roman"/>
          <w:b/>
        </w:rPr>
      </w:pPr>
      <w:r w:rsidRPr="00123D6D">
        <w:rPr>
          <w:rFonts w:ascii="Times New Roman" w:hAnsi="Times New Roman" w:cs="Times New Roman"/>
          <w:b/>
        </w:rPr>
        <w:t xml:space="preserve">Положение о порядке учета мнения советов </w:t>
      </w:r>
      <w:proofErr w:type="gramStart"/>
      <w:r w:rsidRPr="00123D6D">
        <w:rPr>
          <w:rFonts w:ascii="Times New Roman" w:hAnsi="Times New Roman" w:cs="Times New Roman"/>
          <w:b/>
        </w:rPr>
        <w:t>обучающихся ,</w:t>
      </w:r>
      <w:proofErr w:type="gramEnd"/>
      <w:r w:rsidRPr="00123D6D">
        <w:rPr>
          <w:rFonts w:ascii="Times New Roman" w:hAnsi="Times New Roman" w:cs="Times New Roman"/>
          <w:b/>
        </w:rPr>
        <w:t xml:space="preserve"> родительского комитета (законных представителей) несовершеннолетних обучающихся при принятии локальных нормативных актов и при выборе меры дисциплинарного взыскания в отношении обучающегося МБОУ «</w:t>
      </w:r>
      <w:r w:rsidR="00123D6D" w:rsidRPr="00123D6D">
        <w:rPr>
          <w:rFonts w:ascii="Times New Roman" w:hAnsi="Times New Roman" w:cs="Times New Roman"/>
          <w:b/>
        </w:rPr>
        <w:t>Шильнебашская СОШ с углубленным изучением английского языка</w:t>
      </w:r>
      <w:r w:rsidRPr="00123D6D">
        <w:rPr>
          <w:rFonts w:ascii="Times New Roman" w:hAnsi="Times New Roman" w:cs="Times New Roman"/>
          <w:b/>
        </w:rPr>
        <w:t xml:space="preserve">» </w:t>
      </w:r>
    </w:p>
    <w:p w:rsidR="00123D6D" w:rsidRPr="00123D6D" w:rsidRDefault="00123D6D" w:rsidP="003F4647">
      <w:pPr>
        <w:jc w:val="center"/>
        <w:rPr>
          <w:rFonts w:ascii="Times New Roman" w:hAnsi="Times New Roman" w:cs="Times New Roman"/>
          <w:b/>
        </w:rPr>
      </w:pPr>
    </w:p>
    <w:p w:rsidR="00123D6D" w:rsidRPr="00123D6D" w:rsidRDefault="003F4647" w:rsidP="003F4647">
      <w:pPr>
        <w:jc w:val="center"/>
        <w:rPr>
          <w:rFonts w:ascii="Times New Roman" w:hAnsi="Times New Roman" w:cs="Times New Roman"/>
          <w:b/>
        </w:rPr>
      </w:pPr>
      <w:r w:rsidRPr="00123D6D">
        <w:rPr>
          <w:rFonts w:ascii="Times New Roman" w:hAnsi="Times New Roman" w:cs="Times New Roman"/>
          <w:b/>
        </w:rPr>
        <w:t xml:space="preserve">1. Общие положения 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>1.1. Настоящее положение разработано в соответствии с ч. 3, 4, ст. 30 Федерального закона от 29.12.2012 № 273-ФЗ «Об образовании в Российской Федерации», Конвенцией о правах ребенка, принятой резолюцией 44/25 Генеральной Ассамблеи ООН от 20 ноября 1989 года; Конституцией Российской Федерации, приказом Министерства образования и науки Российской Федерации от 15 марта 2013 г. № 185 «Об утверждении Порядка применения к обучающимся и снятия с обучающихся мер дисциплинарного взыскания», уставом МБОУ «</w:t>
      </w:r>
      <w:r w:rsidR="00123D6D">
        <w:rPr>
          <w:rFonts w:ascii="Times New Roman" w:hAnsi="Times New Roman" w:cs="Times New Roman"/>
        </w:rPr>
        <w:t>Шильнебашская СОШ с углубленным изучением английского языка</w:t>
      </w:r>
      <w:r w:rsidRPr="003F4647">
        <w:rPr>
          <w:rFonts w:ascii="Times New Roman" w:hAnsi="Times New Roman" w:cs="Times New Roman"/>
        </w:rPr>
        <w:t>», в целях учета мнения советов обучающихся, родительского комитета (законных представителей), представительных органов обучающихся при принятии локальных нормативных актов, затрагивающих интересы обучающихся МБОУ «</w:t>
      </w:r>
      <w:r w:rsidR="00123D6D">
        <w:rPr>
          <w:rFonts w:ascii="Times New Roman" w:hAnsi="Times New Roman" w:cs="Times New Roman"/>
        </w:rPr>
        <w:t>Шильнебашская СОШ с углубленным изучением английского языка</w:t>
      </w:r>
      <w:r w:rsidRPr="003F4647">
        <w:rPr>
          <w:rFonts w:ascii="Times New Roman" w:hAnsi="Times New Roman" w:cs="Times New Roman"/>
        </w:rPr>
        <w:t xml:space="preserve">» (далее - Школа). 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 xml:space="preserve">1.2. Настоящее Положение является локальным нормативным актом, регламентирующим порядок учета мотивированного мнения обучающихся и родителей (законных представителей) несовершеннолетних обучающихся в следующих случаях: 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 xml:space="preserve">- при принятии локальных нормативных актов, затрагивающих права и законные интересы обучающихся и их родителей (законных представителей), 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>- при выборе меры дисциплинарного взыскания в отношении обучающегося,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 xml:space="preserve"> - при решении вопросов совершенствования управления Школой. 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>Учет мотивированного мнения обучающихся и родителей (законных представителей) несовершеннолетних учащихся проводится путем рассмотрения и согласования проектов локальных нормативных актов и приказов, а также рассмотрения мотивированных предложений обучающихся и их родителей (законных представителей).</w:t>
      </w:r>
    </w:p>
    <w:p w:rsidR="00123D6D" w:rsidRDefault="00123D6D" w:rsidP="00123D6D">
      <w:pPr>
        <w:jc w:val="both"/>
        <w:rPr>
          <w:rFonts w:ascii="Times New Roman" w:hAnsi="Times New Roman" w:cs="Times New Roman"/>
        </w:rPr>
      </w:pPr>
    </w:p>
    <w:p w:rsidR="00123D6D" w:rsidRPr="00123D6D" w:rsidRDefault="003F4647" w:rsidP="003F4647">
      <w:pPr>
        <w:jc w:val="center"/>
        <w:rPr>
          <w:rFonts w:ascii="Times New Roman" w:hAnsi="Times New Roman" w:cs="Times New Roman"/>
          <w:b/>
        </w:rPr>
      </w:pPr>
      <w:r w:rsidRPr="00123D6D">
        <w:rPr>
          <w:rFonts w:ascii="Times New Roman" w:hAnsi="Times New Roman" w:cs="Times New Roman"/>
          <w:b/>
        </w:rPr>
        <w:t xml:space="preserve"> 2. Порядок учета мнения при принятии локальных нормативных актов, затрагивающих права обучающихся 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>2.1.Директор Школы (далее - директор) перед принятием решения об утверждении локального нормативного акта, затрагивающего права и законные интересы обучающихся и (или) их родителей (законных представителей), направляет проект данного акта, и обоснование по нему на рассмотрение его на собраниях обучающихся и родителей (законных представителей) или размещает проект на официальном сайте Школы.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 xml:space="preserve"> 2.2.После рассмотрения не позднее пяти рабочих дней со дня получения проекта локального нормативного акта направляют директору мотивированное мнение по проекту в письменной форме.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 xml:space="preserve"> 2.3.В случае если объединения выразили согласие с проектом локального нормативного акта, либо если мотивированное мнение не поступило в установленный срок, директор имеет право утвердить локальный нормативный акт. В случае если объединения высказали предложения к проекту локального нормативного акта, директор имеет право утвердить локальный акт после его повторного рассмотрения и принятия коллегиальным органом управления (педагогическим советом или общим собранием работников Школы в соответствии с Уставом) с учетом указанных предложений.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 xml:space="preserve"> 2.4.В случае если мотивированное мнение объединения не содержит согласия с проектом локального нормативного акта, либо содержит предложения по его совершенствованию, которые директор учитывать не планирует, директор в течение трех дней после получения мотивированного мнения проводит дополнительные консультации с соответствующим объединением в целях достижения взаимоприемлемого решения. При </w:t>
      </w:r>
      <w:proofErr w:type="spellStart"/>
      <w:r w:rsidRPr="003F4647">
        <w:rPr>
          <w:rFonts w:ascii="Times New Roman" w:hAnsi="Times New Roman" w:cs="Times New Roman"/>
        </w:rPr>
        <w:t>недостижении</w:t>
      </w:r>
      <w:proofErr w:type="spellEnd"/>
      <w:r w:rsidRPr="003F4647">
        <w:rPr>
          <w:rFonts w:ascii="Times New Roman" w:hAnsi="Times New Roman" w:cs="Times New Roman"/>
        </w:rPr>
        <w:t xml:space="preserve"> согласия возникшие разногласия оформляются протоколом, после чего директор имеет </w:t>
      </w:r>
      <w:r w:rsidRPr="003F4647">
        <w:rPr>
          <w:rFonts w:ascii="Times New Roman" w:hAnsi="Times New Roman" w:cs="Times New Roman"/>
        </w:rPr>
        <w:lastRenderedPageBreak/>
        <w:t xml:space="preserve">право утвердить локальный нормативный акт. 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 xml:space="preserve">2.5.Комиссия по расследованию дисциплинарных проступков в течение двух учебных дней после принятии решения о выборе возможной меры дисциплинарного взыскания в отношении учащегося направляет в объединения копию решения комиссии (протокола) о привлечении учащегося к дисциплинарной ответственности. 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>2.6.Объединения в течение трех учебных дней со дня получения копии решения комиссии рассматривают вопрос выбора меры дисциплинарного взыскания в отношении обучающегося и направляют свое мотивированное мнение в письменной форме в адрес комиссии.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 xml:space="preserve"> 2.7.В случае если объединения выразили согласие с решением комиссии о привлечении учащегося к дисциплинарной ответственности, либо если мотивированное мнение не поступило в указанный предыдущим пунктом срок, комиссия в течение двух учебных дней направляет директору решение о привлечении обучающегося к дисциплинарной ответственности. 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>2.8.В случае если объединения выразили несогласие с предполагаемым решением комиссии, они в течение двух учебных дней проводят с комиссией дополнительные консультации, и при достижении согласия (оформляется протоколом), комиссия направляет директору решение о привлечении обучающегося к дисциплинарной ответственности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 xml:space="preserve"> 2.9.В случае если по результатам дополнительных консультаций согласие не достигнуто, комиссия направляет решение о привлечении учащегося к дисциплинарной ответственности, а также мотивированное мнение объединений директору для рассмотрения и принятия окончательного решения.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 xml:space="preserve"> 2.</w:t>
      </w:r>
      <w:r w:rsidR="00123D6D">
        <w:rPr>
          <w:rFonts w:ascii="Times New Roman" w:hAnsi="Times New Roman" w:cs="Times New Roman"/>
        </w:rPr>
        <w:t xml:space="preserve">10. </w:t>
      </w:r>
      <w:r w:rsidRPr="003F4647">
        <w:rPr>
          <w:rFonts w:ascii="Times New Roman" w:hAnsi="Times New Roman" w:cs="Times New Roman"/>
        </w:rPr>
        <w:t xml:space="preserve">Директор имеет право принять решение о привлечении к дисциплинарной ответственности обучающегося не позднее трех рабочих дней со дня получения решения комиссии. В указанный период не засчитываются периоды болезни обучающегося, каникул. </w:t>
      </w:r>
    </w:p>
    <w:p w:rsidR="00123D6D" w:rsidRDefault="00123D6D" w:rsidP="00123D6D">
      <w:pPr>
        <w:jc w:val="both"/>
        <w:rPr>
          <w:rFonts w:ascii="Times New Roman" w:hAnsi="Times New Roman" w:cs="Times New Roman"/>
        </w:rPr>
      </w:pPr>
    </w:p>
    <w:p w:rsidR="00123D6D" w:rsidRPr="00123D6D" w:rsidRDefault="003F4647" w:rsidP="00123D6D">
      <w:pPr>
        <w:jc w:val="center"/>
        <w:rPr>
          <w:rFonts w:ascii="Times New Roman" w:hAnsi="Times New Roman" w:cs="Times New Roman"/>
          <w:b/>
        </w:rPr>
      </w:pPr>
      <w:r w:rsidRPr="00123D6D">
        <w:rPr>
          <w:rFonts w:ascii="Times New Roman" w:hAnsi="Times New Roman" w:cs="Times New Roman"/>
          <w:b/>
        </w:rPr>
        <w:t>3. Порядок рассмотрения мотивированных предложений по вопросам совершенствования управления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 xml:space="preserve">3.1. При решении вопросов совершенствования управления Школой, учитываются мотивированные предложения объединений, а также отдельных обучающихся и (или) их родителей (законных представителей). </w:t>
      </w:r>
    </w:p>
    <w:p w:rsidR="00123D6D" w:rsidRDefault="003F4647" w:rsidP="00123D6D">
      <w:pPr>
        <w:jc w:val="both"/>
        <w:rPr>
          <w:rFonts w:ascii="Times New Roman" w:hAnsi="Times New Roman" w:cs="Times New Roman"/>
        </w:rPr>
      </w:pPr>
      <w:r w:rsidRPr="003F4647">
        <w:rPr>
          <w:rFonts w:ascii="Times New Roman" w:hAnsi="Times New Roman" w:cs="Times New Roman"/>
        </w:rPr>
        <w:t>3.2. Указанные в п.4.1, настоящего положения лица направляют свои мотивированные предложения в письменном виде либо в адрес педагогического совета, либо непосредственно директору Школы.</w:t>
      </w:r>
    </w:p>
    <w:p w:rsidR="00095966" w:rsidRPr="003F4647" w:rsidRDefault="003F4647" w:rsidP="00123D6D">
      <w:pPr>
        <w:jc w:val="both"/>
        <w:rPr>
          <w:rFonts w:ascii="Times New Roman" w:hAnsi="Times New Roman" w:cs="Times New Roman"/>
          <w:color w:val="808080" w:themeColor="background1" w:themeShade="80"/>
        </w:rPr>
      </w:pPr>
      <w:r w:rsidRPr="003F4647">
        <w:rPr>
          <w:rFonts w:ascii="Times New Roman" w:hAnsi="Times New Roman" w:cs="Times New Roman"/>
        </w:rPr>
        <w:t xml:space="preserve"> 3.1. По результатам рассмотрения принимаются те или иные управленческие решения в зависимости от целесообразности, разумности и возможности</w:t>
      </w:r>
    </w:p>
    <w:sectPr w:rsidR="00095966" w:rsidRPr="003F4647" w:rsidSect="00D606A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96FE8"/>
    <w:multiLevelType w:val="hybridMultilevel"/>
    <w:tmpl w:val="C876DF20"/>
    <w:lvl w:ilvl="0" w:tplc="FCBA0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F0693"/>
    <w:multiLevelType w:val="hybridMultilevel"/>
    <w:tmpl w:val="D3841EAE"/>
    <w:lvl w:ilvl="0" w:tplc="FCBA0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A86413"/>
    <w:multiLevelType w:val="multilevel"/>
    <w:tmpl w:val="0F64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7BA405EE"/>
    <w:multiLevelType w:val="hybridMultilevel"/>
    <w:tmpl w:val="3B0214B8"/>
    <w:lvl w:ilvl="0" w:tplc="FCBA0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F50"/>
    <w:rsid w:val="00095966"/>
    <w:rsid w:val="00123D6D"/>
    <w:rsid w:val="001C2F50"/>
    <w:rsid w:val="002922C5"/>
    <w:rsid w:val="003019EE"/>
    <w:rsid w:val="003F4647"/>
    <w:rsid w:val="00443DBF"/>
    <w:rsid w:val="00465A21"/>
    <w:rsid w:val="00646ECC"/>
    <w:rsid w:val="00906D9F"/>
    <w:rsid w:val="00A57410"/>
    <w:rsid w:val="00B13611"/>
    <w:rsid w:val="00BB4466"/>
    <w:rsid w:val="00BD4F33"/>
    <w:rsid w:val="00D372B9"/>
    <w:rsid w:val="00D606A7"/>
    <w:rsid w:val="00D74372"/>
    <w:rsid w:val="00DC3D46"/>
    <w:rsid w:val="00E1749B"/>
    <w:rsid w:val="00EE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ADF67-A6A0-4349-AE61-6F7B6A811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F5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главление_"/>
    <w:basedOn w:val="a0"/>
    <w:link w:val="a4"/>
    <w:locked/>
    <w:rsid w:val="001C2F5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4">
    <w:name w:val="Оглавление"/>
    <w:basedOn w:val="a"/>
    <w:link w:val="a3"/>
    <w:rsid w:val="001C2F5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5">
    <w:name w:val="Table Grid"/>
    <w:basedOn w:val="a1"/>
    <w:uiPriority w:val="59"/>
    <w:rsid w:val="001C2F5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1361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3611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443D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E8EED-5C85-4CE5-AA28-1C9990977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финсиля</dc:creator>
  <cp:lastModifiedBy>Крук</cp:lastModifiedBy>
  <cp:revision>3</cp:revision>
  <cp:lastPrinted>2020-03-03T18:44:00Z</cp:lastPrinted>
  <dcterms:created xsi:type="dcterms:W3CDTF">2020-03-28T16:02:00Z</dcterms:created>
  <dcterms:modified xsi:type="dcterms:W3CDTF">2020-03-28T16:02:00Z</dcterms:modified>
</cp:coreProperties>
</file>